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598C1" w14:textId="77777777" w:rsidR="00F63E30" w:rsidRDefault="00F63E30">
      <w:pPr>
        <w:spacing w:after="0" w:line="276" w:lineRule="auto"/>
        <w:rPr>
          <w:rFonts w:ascii="Times New Roman" w:eastAsia="Times New Roman" w:hAnsi="Times New Roman" w:cs="Times New Roman"/>
          <w:b/>
          <w:sz w:val="24"/>
          <w:szCs w:val="24"/>
        </w:rPr>
      </w:pPr>
    </w:p>
    <w:p w14:paraId="6A7865C5" w14:textId="77777777" w:rsidR="00DE19D9" w:rsidRDefault="00DE19D9" w:rsidP="00DE19D9">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14:paraId="5B5F16D3" w14:textId="4FC1F930" w:rsidR="00172A3B" w:rsidRDefault="00DE19D9" w:rsidP="00DE19D9">
      <w:pPr>
        <w:spacing w:after="0" w:line="276" w:lineRule="auto"/>
        <w:ind w:left="2070" w:hanging="2070"/>
        <w:rPr>
          <w:rFonts w:ascii="Times New Roman" w:eastAsia="Times New Roman" w:hAnsi="Times New Roman" w:cs="Times New Roman"/>
        </w:rPr>
      </w:pPr>
      <w:r w:rsidRPr="00C908FC">
        <w:rPr>
          <w:rFonts w:ascii="Times New Roman" w:eastAsia="Times New Roman" w:hAnsi="Times New Roman" w:cs="Times New Roman"/>
          <w:b/>
          <w:sz w:val="24"/>
          <w:szCs w:val="24"/>
        </w:rPr>
        <w:t>Media Contact:</w:t>
      </w:r>
      <w:r>
        <w:rPr>
          <w:rFonts w:ascii="Times New Roman" w:eastAsia="Times New Roman" w:hAnsi="Times New Roman" w:cs="Times New Roman"/>
          <w:b/>
          <w:sz w:val="28"/>
          <w:szCs w:val="28"/>
        </w:rPr>
        <w:t xml:space="preserve"> </w:t>
      </w:r>
      <w:r w:rsidRPr="00DE19D9">
        <w:rPr>
          <w:rFonts w:ascii="Times New Roman" w:eastAsia="Times New Roman" w:hAnsi="Times New Roman" w:cs="Times New Roman"/>
        </w:rPr>
        <w:t xml:space="preserve"> </w:t>
      </w:r>
    </w:p>
    <w:p w14:paraId="73594E7A" w14:textId="77777777" w:rsidR="00DE19D9" w:rsidRDefault="00DE19D9" w:rsidP="00DE19D9">
      <w:pPr>
        <w:spacing w:after="0" w:line="276" w:lineRule="auto"/>
        <w:jc w:val="center"/>
        <w:rPr>
          <w:rFonts w:ascii="Times New Roman" w:eastAsia="Times New Roman" w:hAnsi="Times New Roman" w:cs="Times New Roman"/>
          <w:b/>
          <w:sz w:val="28"/>
          <w:szCs w:val="28"/>
        </w:rPr>
      </w:pPr>
    </w:p>
    <w:p w14:paraId="6754148B" w14:textId="41BEA310" w:rsidR="00E76997" w:rsidRDefault="00DE19D9" w:rsidP="00DE19D9">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ALZHEIMER’S ASSOCIAT</w:t>
      </w:r>
      <w:r w:rsidR="00242818">
        <w:rPr>
          <w:rFonts w:ascii="Times New Roman" w:eastAsia="Times New Roman" w:hAnsi="Times New Roman" w:cs="Times New Roman"/>
          <w:b/>
          <w:sz w:val="28"/>
          <w:szCs w:val="28"/>
        </w:rPr>
        <w:t>ION TO HOST TWO SPECIAL EVENTS</w:t>
      </w:r>
    </w:p>
    <w:p w14:paraId="5EAB743B" w14:textId="117D6917" w:rsidR="00DE19D9" w:rsidRDefault="00242818" w:rsidP="00242818">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FIRST WEEK OF FEBRUARY IN WOOD COUNTY</w:t>
      </w:r>
    </w:p>
    <w:p w14:paraId="03472F03" w14:textId="79B93FBA" w:rsidR="00DE19D9" w:rsidRPr="00DE19D9" w:rsidRDefault="00242818" w:rsidP="00DE19D9">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rPr>
        <w:t>Wood County</w:t>
      </w:r>
      <w:r w:rsidR="00DE19D9">
        <w:rPr>
          <w:rFonts w:ascii="Times New Roman" w:eastAsia="Times New Roman" w:hAnsi="Times New Roman" w:cs="Times New Roman"/>
        </w:rPr>
        <w:t xml:space="preserve"> residents can share concerns, learn about local resources, latest updates on global impact of Alzheimer’s disease and other dementias</w:t>
      </w:r>
    </w:p>
    <w:p w14:paraId="2E7F381A" w14:textId="77777777" w:rsidR="00DE19D9" w:rsidRDefault="00DE19D9" w:rsidP="00DE19D9">
      <w:pPr>
        <w:spacing w:after="0" w:line="276" w:lineRule="auto"/>
        <w:rPr>
          <w:rFonts w:ascii="Times New Roman" w:eastAsia="Times New Roman" w:hAnsi="Times New Roman" w:cs="Times New Roman"/>
          <w:b/>
          <w:sz w:val="24"/>
          <w:szCs w:val="24"/>
        </w:rPr>
      </w:pPr>
    </w:p>
    <w:p w14:paraId="797EDD21" w14:textId="470E051D" w:rsidR="00F63E30" w:rsidRDefault="00242818" w:rsidP="00242818">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WOOD COUNTY</w:t>
      </w:r>
      <w:r w:rsidR="0072040C">
        <w:rPr>
          <w:rFonts w:ascii="Times New Roman" w:eastAsia="Times New Roman" w:hAnsi="Times New Roman" w:cs="Times New Roman"/>
          <w:b/>
          <w:color w:val="000000"/>
          <w:sz w:val="24"/>
          <w:szCs w:val="24"/>
        </w:rPr>
        <w:t>, Texas | Jan</w:t>
      </w:r>
      <w:r w:rsidR="00BE4D5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13, 2020</w:t>
      </w:r>
      <w:r w:rsidR="0072040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During the first week of February,</w:t>
      </w:r>
      <w:r w:rsidR="0072040C">
        <w:rPr>
          <w:rFonts w:ascii="Times New Roman" w:eastAsia="Times New Roman" w:hAnsi="Times New Roman" w:cs="Times New Roman"/>
          <w:color w:val="000000"/>
          <w:sz w:val="24"/>
          <w:szCs w:val="24"/>
        </w:rPr>
        <w:t xml:space="preserve"> the Alzheimer’s Association will </w:t>
      </w:r>
      <w:r>
        <w:rPr>
          <w:rFonts w:ascii="Times New Roman" w:eastAsia="Times New Roman" w:hAnsi="Times New Roman" w:cs="Times New Roman"/>
          <w:color w:val="000000"/>
          <w:sz w:val="24"/>
          <w:szCs w:val="24"/>
        </w:rPr>
        <w:t>host two special events in Wood County. The first will be an Alzheimer’s</w:t>
      </w:r>
      <w:r w:rsidR="00AB071F">
        <w:rPr>
          <w:rFonts w:ascii="Times New Roman" w:eastAsia="Times New Roman" w:hAnsi="Times New Roman" w:cs="Times New Roman"/>
          <w:color w:val="000000"/>
          <w:sz w:val="24"/>
          <w:szCs w:val="24"/>
        </w:rPr>
        <w:t xml:space="preserve"> </w:t>
      </w:r>
      <w:r w:rsidR="0072040C">
        <w:rPr>
          <w:rFonts w:ascii="Times New Roman" w:eastAsia="Times New Roman" w:hAnsi="Times New Roman" w:cs="Times New Roman"/>
          <w:color w:val="000000"/>
          <w:sz w:val="24"/>
          <w:szCs w:val="24"/>
        </w:rPr>
        <w:t>Community Forum</w:t>
      </w:r>
      <w:r>
        <w:rPr>
          <w:rFonts w:ascii="Times New Roman" w:eastAsia="Times New Roman" w:hAnsi="Times New Roman" w:cs="Times New Roman"/>
          <w:color w:val="000000"/>
          <w:sz w:val="24"/>
          <w:szCs w:val="24"/>
        </w:rPr>
        <w:t xml:space="preserve"> Luncheon from 11:30am-1:00pm on February 5, 2020 at the First United Methodist Church in Mineola located at 612 N. Newsom Street. The second is an Alzheimer’s Caregiver Education program at the First United Methodist Church in Winnsboro from 9am – 11:30am on Saturday, February 8, 2020. </w:t>
      </w:r>
      <w:r w:rsidR="007204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purpose and content of each program is unique. </w:t>
      </w:r>
    </w:p>
    <w:p w14:paraId="12F6216B" w14:textId="01C76A3E" w:rsidR="00F63E30" w:rsidRDefault="00242818" w:rsidP="0024281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8767BF">
        <w:rPr>
          <w:rFonts w:ascii="Times New Roman" w:eastAsia="Times New Roman" w:hAnsi="Times New Roman" w:cs="Times New Roman"/>
          <w:color w:val="000000"/>
          <w:sz w:val="24"/>
          <w:szCs w:val="24"/>
        </w:rPr>
        <w:t xml:space="preserve">first event, the </w:t>
      </w:r>
      <w:r>
        <w:rPr>
          <w:rFonts w:ascii="Times New Roman" w:eastAsia="Times New Roman" w:hAnsi="Times New Roman" w:cs="Times New Roman"/>
          <w:color w:val="000000"/>
          <w:sz w:val="24"/>
          <w:szCs w:val="24"/>
        </w:rPr>
        <w:t xml:space="preserve">Community </w:t>
      </w:r>
      <w:r w:rsidR="0072040C">
        <w:rPr>
          <w:rFonts w:ascii="Times New Roman" w:eastAsia="Times New Roman" w:hAnsi="Times New Roman" w:cs="Times New Roman"/>
          <w:color w:val="000000"/>
          <w:sz w:val="24"/>
          <w:szCs w:val="24"/>
        </w:rPr>
        <w:t>Forum</w:t>
      </w:r>
      <w:r w:rsidR="008767BF">
        <w:rPr>
          <w:rFonts w:ascii="Times New Roman" w:eastAsia="Times New Roman" w:hAnsi="Times New Roman" w:cs="Times New Roman"/>
          <w:color w:val="000000"/>
          <w:sz w:val="24"/>
          <w:szCs w:val="24"/>
        </w:rPr>
        <w:t xml:space="preserve"> on February </w:t>
      </w:r>
      <w:proofErr w:type="gramStart"/>
      <w:r w:rsidR="008767BF">
        <w:rPr>
          <w:rFonts w:ascii="Times New Roman" w:eastAsia="Times New Roman" w:hAnsi="Times New Roman" w:cs="Times New Roman"/>
          <w:color w:val="000000"/>
          <w:sz w:val="24"/>
          <w:szCs w:val="24"/>
        </w:rPr>
        <w:t>5</w:t>
      </w:r>
      <w:r w:rsidR="008767BF" w:rsidRPr="008767BF">
        <w:rPr>
          <w:rFonts w:ascii="Times New Roman" w:eastAsia="Times New Roman" w:hAnsi="Times New Roman" w:cs="Times New Roman"/>
          <w:color w:val="000000"/>
          <w:sz w:val="24"/>
          <w:szCs w:val="24"/>
          <w:vertAlign w:val="superscript"/>
        </w:rPr>
        <w:t>th</w:t>
      </w:r>
      <w:proofErr w:type="gramEnd"/>
      <w:r w:rsidR="008767BF">
        <w:rPr>
          <w:rFonts w:ascii="Times New Roman" w:eastAsia="Times New Roman" w:hAnsi="Times New Roman" w:cs="Times New Roman"/>
          <w:color w:val="000000"/>
          <w:sz w:val="24"/>
          <w:szCs w:val="24"/>
        </w:rPr>
        <w:t xml:space="preserve"> in Mineola,</w:t>
      </w:r>
      <w:r w:rsidR="007204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an opportunity for community members to share their observations, insights, and concerns related to the dementia care needs of Wood County. </w:t>
      </w:r>
      <w:r w:rsidR="008767BF">
        <w:rPr>
          <w:rFonts w:ascii="Times New Roman" w:eastAsia="Times New Roman" w:hAnsi="Times New Roman" w:cs="Times New Roman"/>
          <w:color w:val="000000"/>
          <w:sz w:val="24"/>
          <w:szCs w:val="24"/>
        </w:rPr>
        <w:t xml:space="preserve">Local resident and newspaper publisher Brad Blakemore will serve as the moderator for the event, and Alzheimer’s Association staff members will be on hand to share additional resources with participants. Lunch </w:t>
      </w:r>
      <w:proofErr w:type="gramStart"/>
      <w:r w:rsidR="008767BF">
        <w:rPr>
          <w:rFonts w:ascii="Times New Roman" w:eastAsia="Times New Roman" w:hAnsi="Times New Roman" w:cs="Times New Roman"/>
          <w:color w:val="000000"/>
          <w:sz w:val="24"/>
          <w:szCs w:val="24"/>
        </w:rPr>
        <w:t>will be served</w:t>
      </w:r>
      <w:proofErr w:type="gramEnd"/>
      <w:r w:rsidR="008767BF">
        <w:rPr>
          <w:rFonts w:ascii="Times New Roman" w:eastAsia="Times New Roman" w:hAnsi="Times New Roman" w:cs="Times New Roman"/>
          <w:color w:val="000000"/>
          <w:sz w:val="24"/>
          <w:szCs w:val="24"/>
        </w:rPr>
        <w:t xml:space="preserve">, so registration is required. </w:t>
      </w:r>
    </w:p>
    <w:p w14:paraId="2B479384" w14:textId="0FDF0C25" w:rsidR="008767BF" w:rsidRDefault="008767BF" w:rsidP="008767BF">
      <w:pPr>
        <w:pBdr>
          <w:top w:val="nil"/>
          <w:left w:val="nil"/>
          <w:bottom w:val="nil"/>
          <w:right w:val="nil"/>
          <w:between w:val="nil"/>
        </w:pBdr>
        <w:spacing w:before="280" w:after="28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Alzheimer’s Community Forum is a way to connect with others who have been impacted by Alzheimer's and other dementias and truly understand what the impact to the community is and how we can put steps in place to better serve East Texas,” said Debra Adams, D</w:t>
      </w:r>
      <w:r>
        <w:rPr>
          <w:rFonts w:ascii="Times New Roman" w:eastAsia="Times New Roman" w:hAnsi="Times New Roman" w:cs="Times New Roman"/>
          <w:color w:val="000000"/>
          <w:sz w:val="24"/>
          <w:szCs w:val="24"/>
        </w:rPr>
        <w:t>irector of Programs &amp; Services</w:t>
      </w:r>
      <w:r>
        <w:rPr>
          <w:rFonts w:ascii="Times New Roman" w:eastAsia="Times New Roman" w:hAnsi="Times New Roman" w:cs="Times New Roman"/>
          <w:color w:val="000000"/>
          <w:sz w:val="24"/>
          <w:szCs w:val="24"/>
        </w:rPr>
        <w:t>. “As we continue to provide care, support, education and res</w:t>
      </w:r>
      <w:r>
        <w:rPr>
          <w:rFonts w:ascii="Times New Roman" w:eastAsia="Times New Roman" w:hAnsi="Times New Roman" w:cs="Times New Roman"/>
          <w:color w:val="000000"/>
          <w:sz w:val="24"/>
          <w:szCs w:val="24"/>
        </w:rPr>
        <w:t xml:space="preserve">earch to the residents in Wood </w:t>
      </w:r>
      <w:r>
        <w:rPr>
          <w:rFonts w:ascii="Times New Roman" w:eastAsia="Times New Roman" w:hAnsi="Times New Roman" w:cs="Times New Roman"/>
          <w:color w:val="000000"/>
          <w:sz w:val="24"/>
          <w:szCs w:val="24"/>
        </w:rPr>
        <w:t>County and East Texas, it is important for us to meet individuals within the community and listen to their experiences related to Alzheimer’s disease and other forms of dementia.”</w:t>
      </w:r>
    </w:p>
    <w:p w14:paraId="11700491" w14:textId="27799CCC" w:rsidR="008767BF" w:rsidRDefault="008767BF" w:rsidP="00242818">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event is an Alzheimer’s Caregiver Education presentation held on Saturday, February </w:t>
      </w:r>
      <w:proofErr w:type="gramStart"/>
      <w:r>
        <w:rPr>
          <w:rFonts w:ascii="Times New Roman" w:eastAsia="Times New Roman" w:hAnsi="Times New Roman" w:cs="Times New Roman"/>
          <w:color w:val="000000"/>
          <w:sz w:val="24"/>
          <w:szCs w:val="24"/>
        </w:rPr>
        <w:t>8</w:t>
      </w:r>
      <w:r w:rsidRPr="008767BF">
        <w:rPr>
          <w:rFonts w:ascii="Times New Roman" w:eastAsia="Times New Roman" w:hAnsi="Times New Roman" w:cs="Times New Roman"/>
          <w:color w:val="000000"/>
          <w:sz w:val="24"/>
          <w:szCs w:val="24"/>
          <w:vertAlign w:val="superscript"/>
        </w:rPr>
        <w:t>th</w:t>
      </w:r>
      <w:proofErr w:type="gramEnd"/>
      <w:r>
        <w:rPr>
          <w:rFonts w:ascii="Times New Roman" w:eastAsia="Times New Roman" w:hAnsi="Times New Roman" w:cs="Times New Roman"/>
          <w:color w:val="000000"/>
          <w:sz w:val="24"/>
          <w:szCs w:val="24"/>
        </w:rPr>
        <w:t xml:space="preserve"> in Winnsboro. This program will feature two educational topics – “Understanding Alzheimer’s and Dementia” and “Understanding and Responding to Dementia Related Behaviors.” There will be an opportunity for participants to ask questions as well as receive Alzheimer’s Association resources. </w:t>
      </w:r>
      <w:r w:rsidR="00A062DE">
        <w:rPr>
          <w:rFonts w:ascii="Times New Roman" w:eastAsia="Times New Roman" w:hAnsi="Times New Roman" w:cs="Times New Roman"/>
          <w:color w:val="000000"/>
          <w:sz w:val="24"/>
          <w:szCs w:val="24"/>
        </w:rPr>
        <w:t xml:space="preserve">A continental breakfast </w:t>
      </w:r>
      <w:proofErr w:type="gramStart"/>
      <w:r w:rsidR="00A062DE">
        <w:rPr>
          <w:rFonts w:ascii="Times New Roman" w:eastAsia="Times New Roman" w:hAnsi="Times New Roman" w:cs="Times New Roman"/>
          <w:color w:val="000000"/>
          <w:sz w:val="24"/>
          <w:szCs w:val="24"/>
        </w:rPr>
        <w:t>will be served</w:t>
      </w:r>
      <w:proofErr w:type="gramEnd"/>
      <w:r w:rsidR="00A062DE">
        <w:rPr>
          <w:rFonts w:ascii="Times New Roman" w:eastAsia="Times New Roman" w:hAnsi="Times New Roman" w:cs="Times New Roman"/>
          <w:color w:val="000000"/>
          <w:sz w:val="24"/>
          <w:szCs w:val="24"/>
        </w:rPr>
        <w:t>, and registration is requested.</w:t>
      </w:r>
    </w:p>
    <w:p w14:paraId="0AECD174" w14:textId="5F9DB6CA" w:rsidR="002B57CA" w:rsidRDefault="008767BF" w:rsidP="0024281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Alzheimer’s is not part of normal aging. </w:t>
      </w:r>
      <w:proofErr w:type="gramStart"/>
      <w:r>
        <w:rPr>
          <w:rFonts w:ascii="Times New Roman" w:eastAsia="Times New Roman" w:hAnsi="Times New Roman" w:cs="Times New Roman"/>
          <w:color w:val="000000"/>
          <w:sz w:val="24"/>
          <w:szCs w:val="24"/>
        </w:rPr>
        <w:t>It is a disease of the brain that causes problems with memory, thinking, and behavior.</w:t>
      </w:r>
      <w:proofErr w:type="gramEnd"/>
      <w:r>
        <w:rPr>
          <w:rFonts w:ascii="Times New Roman" w:eastAsia="Times New Roman" w:hAnsi="Times New Roman" w:cs="Times New Roman"/>
          <w:color w:val="000000"/>
          <w:sz w:val="24"/>
          <w:szCs w:val="24"/>
        </w:rPr>
        <w:t xml:space="preserve"> </w:t>
      </w:r>
      <w:r w:rsidR="0072040C">
        <w:rPr>
          <w:rFonts w:ascii="Times New Roman" w:eastAsia="Times New Roman" w:hAnsi="Times New Roman" w:cs="Times New Roman"/>
          <w:color w:val="000000"/>
          <w:sz w:val="24"/>
          <w:szCs w:val="24"/>
        </w:rPr>
        <w:t>There are an estimated 5.7 million Americans living with Alzheimer’s disease today with nearly 25</w:t>
      </w:r>
      <w:r w:rsidR="00AB071F">
        <w:rPr>
          <w:rFonts w:ascii="Times New Roman" w:eastAsia="Times New Roman" w:hAnsi="Times New Roman" w:cs="Times New Roman"/>
          <w:color w:val="000000"/>
          <w:sz w:val="24"/>
          <w:szCs w:val="24"/>
        </w:rPr>
        <w:t xml:space="preserve"> percent</w:t>
      </w:r>
      <w:r w:rsidR="0072040C">
        <w:rPr>
          <w:rFonts w:ascii="Times New Roman" w:eastAsia="Times New Roman" w:hAnsi="Times New Roman" w:cs="Times New Roman"/>
          <w:color w:val="000000"/>
          <w:sz w:val="24"/>
          <w:szCs w:val="24"/>
        </w:rPr>
        <w:t xml:space="preserve"> living alone. It is the sixth</w:t>
      </w:r>
      <w:r w:rsidR="00AB071F">
        <w:rPr>
          <w:rFonts w:ascii="Times New Roman" w:eastAsia="Times New Roman" w:hAnsi="Times New Roman" w:cs="Times New Roman"/>
          <w:color w:val="000000"/>
          <w:sz w:val="24"/>
          <w:szCs w:val="24"/>
        </w:rPr>
        <w:t xml:space="preserve"> </w:t>
      </w:r>
      <w:r w:rsidR="0072040C">
        <w:rPr>
          <w:rFonts w:ascii="Times New Roman" w:eastAsia="Times New Roman" w:hAnsi="Times New Roman" w:cs="Times New Roman"/>
          <w:color w:val="000000"/>
          <w:sz w:val="24"/>
          <w:szCs w:val="24"/>
        </w:rPr>
        <w:t>leading cause of death in the United</w:t>
      </w:r>
      <w:r w:rsidR="0072040C">
        <w:rPr>
          <w:rFonts w:ascii="Times New Roman" w:eastAsia="Times New Roman" w:hAnsi="Times New Roman" w:cs="Times New Roman"/>
          <w:sz w:val="24"/>
          <w:szCs w:val="24"/>
        </w:rPr>
        <w:t xml:space="preserve"> States</w:t>
      </w:r>
      <w:r w:rsidR="0072040C">
        <w:rPr>
          <w:rFonts w:ascii="Times New Roman" w:eastAsia="Times New Roman" w:hAnsi="Times New Roman" w:cs="Times New Roman"/>
          <w:color w:val="000000"/>
          <w:sz w:val="24"/>
          <w:szCs w:val="24"/>
        </w:rPr>
        <w:t xml:space="preserve">, and the only disease among the top 10 causes of death that </w:t>
      </w:r>
      <w:proofErr w:type="gramStart"/>
      <w:r w:rsidR="0072040C">
        <w:rPr>
          <w:rFonts w:ascii="Times New Roman" w:eastAsia="Times New Roman" w:hAnsi="Times New Roman" w:cs="Times New Roman"/>
          <w:color w:val="000000"/>
          <w:sz w:val="24"/>
          <w:szCs w:val="24"/>
        </w:rPr>
        <w:t>cannot be prevented, cured or even slowed</w:t>
      </w:r>
      <w:proofErr w:type="gramEnd"/>
      <w:r w:rsidR="0072040C">
        <w:rPr>
          <w:rFonts w:ascii="Times New Roman" w:eastAsia="Times New Roman" w:hAnsi="Times New Roman" w:cs="Times New Roman"/>
          <w:color w:val="000000"/>
          <w:sz w:val="24"/>
          <w:szCs w:val="24"/>
        </w:rPr>
        <w:t xml:space="preserve">. The number of Americans living with Alzheimer’s </w:t>
      </w:r>
      <w:proofErr w:type="gramStart"/>
      <w:r w:rsidR="0072040C">
        <w:rPr>
          <w:rFonts w:ascii="Times New Roman" w:eastAsia="Times New Roman" w:hAnsi="Times New Roman" w:cs="Times New Roman"/>
          <w:color w:val="000000"/>
          <w:sz w:val="24"/>
          <w:szCs w:val="24"/>
        </w:rPr>
        <w:t>is projected</w:t>
      </w:r>
      <w:proofErr w:type="gramEnd"/>
      <w:r w:rsidR="0072040C">
        <w:rPr>
          <w:rFonts w:ascii="Times New Roman" w:eastAsia="Times New Roman" w:hAnsi="Times New Roman" w:cs="Times New Roman"/>
          <w:color w:val="000000"/>
          <w:sz w:val="24"/>
          <w:szCs w:val="24"/>
        </w:rPr>
        <w:t xml:space="preserve"> to reach nearly 14 million b</w:t>
      </w:r>
      <w:r w:rsidR="002B57CA">
        <w:rPr>
          <w:rFonts w:ascii="Times New Roman" w:eastAsia="Times New Roman" w:hAnsi="Times New Roman" w:cs="Times New Roman"/>
          <w:color w:val="000000"/>
          <w:sz w:val="24"/>
          <w:szCs w:val="24"/>
        </w:rPr>
        <w:t>y 2050 unless something is done.</w:t>
      </w:r>
    </w:p>
    <w:p w14:paraId="78D93453" w14:textId="77777777" w:rsidR="008767BF" w:rsidRDefault="008767BF" w:rsidP="0024281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3FB94478" w14:textId="77777777" w:rsidR="008767BF" w:rsidRDefault="008767BF" w:rsidP="0024281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41849439" w14:textId="77777777" w:rsidR="008767BF" w:rsidRDefault="008767BF" w:rsidP="00242818">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p>
    <w:p w14:paraId="16372660" w14:textId="44457379" w:rsidR="008767BF" w:rsidRDefault="008767BF" w:rsidP="008767BF">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Join us for these important programs to learn more about the impact of Alzheimer’s disease locally and nationwide, as well as the resources available for those living with this disease and their caregivers. </w:t>
      </w:r>
    </w:p>
    <w:p w14:paraId="02E16ADB" w14:textId="4C514336" w:rsidR="00F63E30" w:rsidRPr="00DE19D9" w:rsidRDefault="0072040C" w:rsidP="00DE19D9">
      <w:pPr>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You can help raise awareness by sharing information about the</w:t>
      </w:r>
      <w:r w:rsidR="008767BF">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event</w:t>
      </w:r>
      <w:r w:rsidR="008767B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with anyone you know who lives or works in or around </w:t>
      </w:r>
      <w:r w:rsidR="008767BF">
        <w:rPr>
          <w:rFonts w:ascii="Times New Roman" w:eastAsia="Times New Roman" w:hAnsi="Times New Roman" w:cs="Times New Roman"/>
          <w:sz w:val="24"/>
          <w:szCs w:val="24"/>
        </w:rPr>
        <w:t>Wood</w:t>
      </w:r>
      <w:r>
        <w:rPr>
          <w:rFonts w:ascii="Times New Roman" w:eastAsia="Times New Roman" w:hAnsi="Times New Roman" w:cs="Times New Roman"/>
          <w:sz w:val="24"/>
          <w:szCs w:val="24"/>
        </w:rPr>
        <w:t xml:space="preserve"> </w:t>
      </w:r>
      <w:r w:rsidR="00A062DE">
        <w:rPr>
          <w:rFonts w:ascii="Times New Roman" w:eastAsia="Times New Roman" w:hAnsi="Times New Roman" w:cs="Times New Roman"/>
          <w:color w:val="000000"/>
          <w:sz w:val="24"/>
          <w:szCs w:val="24"/>
        </w:rPr>
        <w:t>County. These events are complimentary, but registration is required</w:t>
      </w:r>
      <w:r>
        <w:rPr>
          <w:rFonts w:ascii="Times New Roman" w:eastAsia="Times New Roman" w:hAnsi="Times New Roman" w:cs="Times New Roman"/>
          <w:color w:val="000000"/>
          <w:sz w:val="24"/>
          <w:szCs w:val="24"/>
        </w:rPr>
        <w:t xml:space="preserve">. People can sign up to participate by calling our 24/7 Helpline at 800.272.3900 or </w:t>
      </w:r>
      <w:r>
        <w:rPr>
          <w:rFonts w:ascii="Times New Roman" w:eastAsia="Times New Roman" w:hAnsi="Times New Roman" w:cs="Times New Roman"/>
          <w:sz w:val="24"/>
          <w:szCs w:val="24"/>
        </w:rPr>
        <w:t xml:space="preserve">by going online </w:t>
      </w:r>
      <w:r>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u w:val="single"/>
        </w:rPr>
        <w:t>alz.org/</w:t>
      </w:r>
      <w:proofErr w:type="spellStart"/>
      <w:r>
        <w:rPr>
          <w:rFonts w:ascii="Times New Roman" w:eastAsia="Times New Roman" w:hAnsi="Times New Roman" w:cs="Times New Roman"/>
          <w:color w:val="000000"/>
          <w:sz w:val="24"/>
          <w:szCs w:val="24"/>
          <w:u w:val="single"/>
        </w:rPr>
        <w:t>dallasnetexas</w:t>
      </w:r>
      <w:proofErr w:type="spellEnd"/>
      <w:r w:rsidR="00A062DE">
        <w:rPr>
          <w:rFonts w:ascii="Times New Roman" w:eastAsia="Times New Roman" w:hAnsi="Times New Roman" w:cs="Times New Roman"/>
          <w:color w:val="000000"/>
          <w:sz w:val="24"/>
          <w:szCs w:val="24"/>
        </w:rPr>
        <w:t>.</w:t>
      </w:r>
      <w:bookmarkStart w:id="1" w:name="_GoBack"/>
      <w:bookmarkEnd w:id="1"/>
    </w:p>
    <w:p w14:paraId="1CCCF833" w14:textId="77777777" w:rsidR="00F63E30" w:rsidRDefault="0072040C">
      <w:pPr>
        <w:spacing w:after="0" w:line="276"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About the Alzheimer’s Association</w:t>
      </w:r>
    </w:p>
    <w:p w14:paraId="7E5A8F8C" w14:textId="77777777" w:rsidR="00F63E30" w:rsidRDefault="0072040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Alzheimer's Association is the leading voluntary health organization in Alzheimer's care, support and research. Our mission is to eliminate Alzheimer's disease through the advancement of research; to provide and enhance care and support for all affected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to reduce the risk of dementia through the promotion of brain health. Our vision is a world without Alzheimer's®. Visit www.alz.org or call 800.272.3900.</w:t>
      </w:r>
      <w:r>
        <w:rPr>
          <w:rFonts w:ascii="Times New Roman" w:eastAsia="Times New Roman" w:hAnsi="Times New Roman" w:cs="Times New Roman"/>
          <w:sz w:val="24"/>
          <w:szCs w:val="24"/>
        </w:rPr>
        <w:tab/>
      </w:r>
    </w:p>
    <w:p w14:paraId="7341E897" w14:textId="77777777" w:rsidR="00F63E30" w:rsidRDefault="00F63E30">
      <w:pPr>
        <w:spacing w:after="0" w:line="276" w:lineRule="auto"/>
        <w:rPr>
          <w:rFonts w:ascii="Times New Roman" w:eastAsia="Times New Roman" w:hAnsi="Times New Roman" w:cs="Times New Roman"/>
          <w:sz w:val="24"/>
          <w:szCs w:val="24"/>
        </w:rPr>
      </w:pPr>
    </w:p>
    <w:p w14:paraId="4284D713" w14:textId="77777777" w:rsidR="00F63E30" w:rsidRDefault="0072040C">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D3BD53B" w14:textId="77777777" w:rsidR="00F63E30" w:rsidRDefault="00F63E30">
      <w:pPr>
        <w:spacing w:after="0" w:line="276" w:lineRule="auto"/>
        <w:rPr>
          <w:rFonts w:ascii="Times New Roman" w:eastAsia="Times New Roman" w:hAnsi="Times New Roman" w:cs="Times New Roman"/>
        </w:rPr>
      </w:pPr>
    </w:p>
    <w:p w14:paraId="7B7036C2" w14:textId="77777777" w:rsidR="00F63E30" w:rsidRDefault="00F63E30">
      <w:pPr>
        <w:rPr>
          <w:rFonts w:ascii="Times New Roman" w:eastAsia="Times New Roman" w:hAnsi="Times New Roman" w:cs="Times New Roman"/>
        </w:rPr>
      </w:pPr>
    </w:p>
    <w:p w14:paraId="1AF1BA46" w14:textId="77777777" w:rsidR="00F63E30" w:rsidRDefault="00F63E30">
      <w:pPr>
        <w:spacing w:after="0" w:line="276" w:lineRule="auto"/>
        <w:rPr>
          <w:rFonts w:ascii="Times New Roman" w:eastAsia="Times New Roman" w:hAnsi="Times New Roman" w:cs="Times New Roman"/>
        </w:rPr>
      </w:pPr>
    </w:p>
    <w:sectPr w:rsidR="00F63E30">
      <w:headerReference w:type="default" r:id="rId8"/>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1AA6" w14:textId="77777777" w:rsidR="00DF4805" w:rsidRDefault="00DF4805">
      <w:pPr>
        <w:spacing w:after="0" w:line="240" w:lineRule="auto"/>
      </w:pPr>
      <w:r>
        <w:separator/>
      </w:r>
    </w:p>
  </w:endnote>
  <w:endnote w:type="continuationSeparator" w:id="0">
    <w:p w14:paraId="31EB96A4" w14:textId="77777777" w:rsidR="00DF4805" w:rsidRDefault="00DF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2692" w14:textId="40B01415" w:rsidR="00F63E30" w:rsidRDefault="00F63E30" w:rsidP="00556622">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016B" w14:textId="77777777" w:rsidR="00DF4805" w:rsidRDefault="00DF4805">
      <w:pPr>
        <w:spacing w:after="0" w:line="240" w:lineRule="auto"/>
      </w:pPr>
      <w:r>
        <w:separator/>
      </w:r>
    </w:p>
  </w:footnote>
  <w:footnote w:type="continuationSeparator" w:id="0">
    <w:p w14:paraId="508B17B3" w14:textId="77777777" w:rsidR="00DF4805" w:rsidRDefault="00DF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C993" w14:textId="77777777" w:rsidR="00F63E30" w:rsidRDefault="0072040C">
    <w:r>
      <w:rPr>
        <w:noProof/>
      </w:rPr>
      <w:drawing>
        <wp:anchor distT="0" distB="0" distL="0" distR="0" simplePos="0" relativeHeight="251658240" behindDoc="0" locked="0" layoutInCell="1" hidden="0" allowOverlap="1" wp14:anchorId="2C70A785" wp14:editId="78D75FAC">
          <wp:simplePos x="0" y="0"/>
          <wp:positionH relativeFrom="column">
            <wp:posOffset>2171700</wp:posOffset>
          </wp:positionH>
          <wp:positionV relativeFrom="paragraph">
            <wp:posOffset>-285749</wp:posOffset>
          </wp:positionV>
          <wp:extent cx="1704975" cy="8286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0437" b="16058"/>
                  <a:stretch>
                    <a:fillRect/>
                  </a:stretch>
                </pic:blipFill>
                <pic:spPr>
                  <a:xfrm>
                    <a:off x="0" y="0"/>
                    <a:ext cx="1704975" cy="8286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30"/>
    <w:rsid w:val="000115D2"/>
    <w:rsid w:val="00155C1A"/>
    <w:rsid w:val="00172A3B"/>
    <w:rsid w:val="00242818"/>
    <w:rsid w:val="00252D8D"/>
    <w:rsid w:val="002B57CA"/>
    <w:rsid w:val="00300ADC"/>
    <w:rsid w:val="003855FB"/>
    <w:rsid w:val="004D0D71"/>
    <w:rsid w:val="00556622"/>
    <w:rsid w:val="006406A9"/>
    <w:rsid w:val="00650A20"/>
    <w:rsid w:val="006C79FD"/>
    <w:rsid w:val="0072040C"/>
    <w:rsid w:val="007E3846"/>
    <w:rsid w:val="00827DAB"/>
    <w:rsid w:val="00835A82"/>
    <w:rsid w:val="008767BF"/>
    <w:rsid w:val="008A1BF9"/>
    <w:rsid w:val="008B7F1D"/>
    <w:rsid w:val="00917151"/>
    <w:rsid w:val="00967F1C"/>
    <w:rsid w:val="00A062DE"/>
    <w:rsid w:val="00A32CAB"/>
    <w:rsid w:val="00A403D5"/>
    <w:rsid w:val="00A531DD"/>
    <w:rsid w:val="00AB071F"/>
    <w:rsid w:val="00B06112"/>
    <w:rsid w:val="00BE4D5B"/>
    <w:rsid w:val="00BF4457"/>
    <w:rsid w:val="00BF4872"/>
    <w:rsid w:val="00C51C17"/>
    <w:rsid w:val="00C908FC"/>
    <w:rsid w:val="00D05507"/>
    <w:rsid w:val="00D37DA4"/>
    <w:rsid w:val="00D77A7F"/>
    <w:rsid w:val="00DB6711"/>
    <w:rsid w:val="00DE19D9"/>
    <w:rsid w:val="00DF4805"/>
    <w:rsid w:val="00E76997"/>
    <w:rsid w:val="00F63E30"/>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A1BF9"/>
    <w:rPr>
      <w:color w:val="0000FF" w:themeColor="hyperlink"/>
      <w:u w:val="single"/>
    </w:rPr>
  </w:style>
  <w:style w:type="character" w:styleId="CommentReference">
    <w:name w:val="annotation reference"/>
    <w:basedOn w:val="DefaultParagraphFont"/>
    <w:uiPriority w:val="99"/>
    <w:semiHidden/>
    <w:unhideWhenUsed/>
    <w:rsid w:val="00DB6711"/>
    <w:rPr>
      <w:sz w:val="16"/>
      <w:szCs w:val="16"/>
    </w:rPr>
  </w:style>
  <w:style w:type="paragraph" w:styleId="CommentText">
    <w:name w:val="annotation text"/>
    <w:basedOn w:val="Normal"/>
    <w:link w:val="CommentTextChar"/>
    <w:uiPriority w:val="99"/>
    <w:semiHidden/>
    <w:unhideWhenUsed/>
    <w:rsid w:val="00DB6711"/>
    <w:pPr>
      <w:spacing w:line="240" w:lineRule="auto"/>
    </w:pPr>
    <w:rPr>
      <w:sz w:val="20"/>
      <w:szCs w:val="20"/>
    </w:rPr>
  </w:style>
  <w:style w:type="character" w:customStyle="1" w:styleId="CommentTextChar">
    <w:name w:val="Comment Text Char"/>
    <w:basedOn w:val="DefaultParagraphFont"/>
    <w:link w:val="CommentText"/>
    <w:uiPriority w:val="99"/>
    <w:semiHidden/>
    <w:rsid w:val="00DB6711"/>
    <w:rPr>
      <w:sz w:val="20"/>
      <w:szCs w:val="20"/>
    </w:rPr>
  </w:style>
  <w:style w:type="paragraph" w:styleId="CommentSubject">
    <w:name w:val="annotation subject"/>
    <w:basedOn w:val="CommentText"/>
    <w:next w:val="CommentText"/>
    <w:link w:val="CommentSubjectChar"/>
    <w:uiPriority w:val="99"/>
    <w:semiHidden/>
    <w:unhideWhenUsed/>
    <w:rsid w:val="00DB6711"/>
    <w:rPr>
      <w:b/>
      <w:bCs/>
    </w:rPr>
  </w:style>
  <w:style w:type="character" w:customStyle="1" w:styleId="CommentSubjectChar">
    <w:name w:val="Comment Subject Char"/>
    <w:basedOn w:val="CommentTextChar"/>
    <w:link w:val="CommentSubject"/>
    <w:uiPriority w:val="99"/>
    <w:semiHidden/>
    <w:rsid w:val="00DB6711"/>
    <w:rPr>
      <w:b/>
      <w:bCs/>
      <w:sz w:val="20"/>
      <w:szCs w:val="20"/>
    </w:rPr>
  </w:style>
  <w:style w:type="paragraph" w:styleId="BalloonText">
    <w:name w:val="Balloon Text"/>
    <w:basedOn w:val="Normal"/>
    <w:link w:val="BalloonTextChar"/>
    <w:uiPriority w:val="99"/>
    <w:semiHidden/>
    <w:unhideWhenUsed/>
    <w:rsid w:val="00DB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11"/>
    <w:rPr>
      <w:rFonts w:ascii="Segoe UI" w:hAnsi="Segoe UI" w:cs="Segoe UI"/>
      <w:sz w:val="18"/>
      <w:szCs w:val="18"/>
    </w:rPr>
  </w:style>
  <w:style w:type="paragraph" w:styleId="Header">
    <w:name w:val="header"/>
    <w:basedOn w:val="Normal"/>
    <w:link w:val="HeaderChar"/>
    <w:uiPriority w:val="99"/>
    <w:unhideWhenUsed/>
    <w:rsid w:val="0055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2"/>
  </w:style>
  <w:style w:type="paragraph" w:styleId="Footer">
    <w:name w:val="footer"/>
    <w:basedOn w:val="Normal"/>
    <w:link w:val="FooterChar"/>
    <w:uiPriority w:val="99"/>
    <w:unhideWhenUsed/>
    <w:rsid w:val="0055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A1BF9"/>
    <w:rPr>
      <w:color w:val="0000FF" w:themeColor="hyperlink"/>
      <w:u w:val="single"/>
    </w:rPr>
  </w:style>
  <w:style w:type="character" w:styleId="CommentReference">
    <w:name w:val="annotation reference"/>
    <w:basedOn w:val="DefaultParagraphFont"/>
    <w:uiPriority w:val="99"/>
    <w:semiHidden/>
    <w:unhideWhenUsed/>
    <w:rsid w:val="00DB6711"/>
    <w:rPr>
      <w:sz w:val="16"/>
      <w:szCs w:val="16"/>
    </w:rPr>
  </w:style>
  <w:style w:type="paragraph" w:styleId="CommentText">
    <w:name w:val="annotation text"/>
    <w:basedOn w:val="Normal"/>
    <w:link w:val="CommentTextChar"/>
    <w:uiPriority w:val="99"/>
    <w:semiHidden/>
    <w:unhideWhenUsed/>
    <w:rsid w:val="00DB6711"/>
    <w:pPr>
      <w:spacing w:line="240" w:lineRule="auto"/>
    </w:pPr>
    <w:rPr>
      <w:sz w:val="20"/>
      <w:szCs w:val="20"/>
    </w:rPr>
  </w:style>
  <w:style w:type="character" w:customStyle="1" w:styleId="CommentTextChar">
    <w:name w:val="Comment Text Char"/>
    <w:basedOn w:val="DefaultParagraphFont"/>
    <w:link w:val="CommentText"/>
    <w:uiPriority w:val="99"/>
    <w:semiHidden/>
    <w:rsid w:val="00DB6711"/>
    <w:rPr>
      <w:sz w:val="20"/>
      <w:szCs w:val="20"/>
    </w:rPr>
  </w:style>
  <w:style w:type="paragraph" w:styleId="CommentSubject">
    <w:name w:val="annotation subject"/>
    <w:basedOn w:val="CommentText"/>
    <w:next w:val="CommentText"/>
    <w:link w:val="CommentSubjectChar"/>
    <w:uiPriority w:val="99"/>
    <w:semiHidden/>
    <w:unhideWhenUsed/>
    <w:rsid w:val="00DB6711"/>
    <w:rPr>
      <w:b/>
      <w:bCs/>
    </w:rPr>
  </w:style>
  <w:style w:type="character" w:customStyle="1" w:styleId="CommentSubjectChar">
    <w:name w:val="Comment Subject Char"/>
    <w:basedOn w:val="CommentTextChar"/>
    <w:link w:val="CommentSubject"/>
    <w:uiPriority w:val="99"/>
    <w:semiHidden/>
    <w:rsid w:val="00DB6711"/>
    <w:rPr>
      <w:b/>
      <w:bCs/>
      <w:sz w:val="20"/>
      <w:szCs w:val="20"/>
    </w:rPr>
  </w:style>
  <w:style w:type="paragraph" w:styleId="BalloonText">
    <w:name w:val="Balloon Text"/>
    <w:basedOn w:val="Normal"/>
    <w:link w:val="BalloonTextChar"/>
    <w:uiPriority w:val="99"/>
    <w:semiHidden/>
    <w:unhideWhenUsed/>
    <w:rsid w:val="00DB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711"/>
    <w:rPr>
      <w:rFonts w:ascii="Segoe UI" w:hAnsi="Segoe UI" w:cs="Segoe UI"/>
      <w:sz w:val="18"/>
      <w:szCs w:val="18"/>
    </w:rPr>
  </w:style>
  <w:style w:type="paragraph" w:styleId="Header">
    <w:name w:val="header"/>
    <w:basedOn w:val="Normal"/>
    <w:link w:val="HeaderChar"/>
    <w:uiPriority w:val="99"/>
    <w:unhideWhenUsed/>
    <w:rsid w:val="0055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2"/>
  </w:style>
  <w:style w:type="paragraph" w:styleId="Footer">
    <w:name w:val="footer"/>
    <w:basedOn w:val="Normal"/>
    <w:link w:val="FooterChar"/>
    <w:uiPriority w:val="99"/>
    <w:unhideWhenUsed/>
    <w:rsid w:val="0055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4DB9-E788-480A-93A2-C0AA768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Rowe</dc:creator>
  <cp:lastModifiedBy>Kathy Shockley</cp:lastModifiedBy>
  <cp:revision>2</cp:revision>
  <dcterms:created xsi:type="dcterms:W3CDTF">2020-01-13T19:49:00Z</dcterms:created>
  <dcterms:modified xsi:type="dcterms:W3CDTF">2020-01-13T19:49:00Z</dcterms:modified>
</cp:coreProperties>
</file>